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Supply Chain First</w:t>
      </w:r>
    </w:p>
    <w:p>
      <w:pPr>
        <w:spacing w:after="160"/>
      </w:pPr>
      <w:r>
        <w:t xml:space="preserve">Founding Retail Partner Guide</w:t>
      </w:r>
    </w:p>
    <w:p>
      <w:pPr>
        <w:spacing w:after="160"/>
      </w:pPr>
      <w:r>
        <w:t xml:space="preserve">Programme Duration: 4 Weeks</w:t>
      </w:r>
    </w:p>
    <w:p>
      <w:pPr>
        <w:spacing w:after="160"/>
      </w:pPr>
      <w:r>
        <w:t xml:space="preserve">Pilot Cost: Free</w:t>
      </w:r>
    </w:p>
    <w:p>
      <w:pPr>
        <w:spacing w:after="160"/>
      </w:pPr>
      <w:r>
        <w:t xml:space="preserve">Pilot Scope: One Store | 5–20 Users | MVP Build</w:t>
      </w:r>
    </w:p>
    <w:p>
      <w:pPr>
        <w:spacing w:after="160"/>
      </w:pPr>
      <w:r>
        <w:t xml:space="preserve">Welcome</w:t>
      </w:r>
    </w:p>
    <w:p>
      <w:pPr>
        <w:spacing w:after="160"/>
      </w:pPr>
      <w:r>
        <w:t xml:space="preserve">Thank you for your interest in becoming a Founding Retail Partner.</w:t>
      </w:r>
    </w:p>
    <w:p>
      <w:pPr>
        <w:spacing w:after="160"/>
      </w:pPr>
      <w:r>
        <w:t xml:space="preserve">This programme is an opportunity to evaluate Supply Chain First's retail inventory counting platform (P01) in a real operating environment while contributing to its development.</w:t>
      </w:r>
    </w:p>
    <w:p>
      <w:pPr>
        <w:spacing w:after="160"/>
      </w:pPr>
      <w:r>
        <w:t xml:space="preserve">The programme is intentionally limited to three retailers, so each partner gets a 4-hour response commitment on count-blocking issues throughout the pilot.</w:t>
      </w:r>
    </w:p>
    <w:p>
      <w:pPr>
        <w:spacing w:after="160"/>
      </w:pPr>
      <w:r>
        <w:t xml:space="preserve">Programme Objective</w:t>
      </w:r>
    </w:p>
    <w:p>
      <w:pPr>
        <w:spacing w:after="160"/>
      </w:pPr>
      <w:r>
        <w:t xml:space="preserve">The objective of this programme is to validate that P01 can help retailers perform physical inventory counts more efficiently, measured against your store's own current counting performance, while identifying improvements required before commercial launch.</w:t>
      </w:r>
    </w:p>
    <w:p>
      <w:pPr>
        <w:spacing w:after="160"/>
      </w:pPr>
      <w:r>
        <w:t xml:space="preserve">This is a collaborative programme — not simply a software trial.</w:t>
      </w:r>
    </w:p>
    <w:p>
      <w:pPr>
        <w:spacing w:after="160"/>
      </w:pPr>
      <w:r>
        <w:t xml:space="preserve">What Problem Are We Solving?</w:t>
      </w:r>
    </w:p>
    <w:p>
      <w:pPr>
        <w:spacing w:after="160"/>
      </w:pPr>
      <w:r>
        <w:t xml:space="preserve">Retail stock counting can be time-consuming and disruptive. Common challenges include:</w:t>
      </w:r>
    </w:p>
    <w:p>
      <w:pPr>
        <w:pStyle w:val="ListParagraph"/>
        <w:numPr>
          <w:ilvl w:val="0"/>
          <w:numId w:val="2"/>
        </w:numPr>
        <w:spacing w:after="80"/>
      </w:pPr>
      <w:r>
        <w:t xml:space="preserve">Manual count sheets</w:t>
      </w:r>
    </w:p>
    <w:p>
      <w:pPr>
        <w:pStyle w:val="ListParagraph"/>
        <w:numPr>
          <w:ilvl w:val="0"/>
          <w:numId w:val="2"/>
        </w:numPr>
        <w:spacing w:after="80"/>
      </w:pPr>
      <w:r>
        <w:t xml:space="preserve">Slow barcode scanning</w:t>
      </w:r>
    </w:p>
    <w:p>
      <w:pPr>
        <w:pStyle w:val="ListParagraph"/>
        <w:numPr>
          <w:ilvl w:val="0"/>
          <w:numId w:val="2"/>
        </w:numPr>
        <w:spacing w:after="80"/>
      </w:pPr>
      <w:r>
        <w:t xml:space="preserve">Manual consolidation of results</w:t>
      </w:r>
    </w:p>
    <w:p>
      <w:pPr>
        <w:pStyle w:val="ListParagraph"/>
        <w:numPr>
          <w:ilvl w:val="0"/>
          <w:numId w:val="2"/>
        </w:numPr>
        <w:spacing w:after="80"/>
      </w:pPr>
      <w:r>
        <w:t xml:space="preserve">Counting errors</w:t>
      </w:r>
    </w:p>
    <w:p>
      <w:pPr>
        <w:pStyle w:val="ListParagraph"/>
        <w:numPr>
          <w:ilvl w:val="0"/>
          <w:numId w:val="2"/>
        </w:numPr>
        <w:spacing w:after="80"/>
      </w:pPr>
      <w:r>
        <w:t xml:space="preserve">Limited visibility into counting progress</w:t>
      </w:r>
    </w:p>
    <w:p>
      <w:pPr>
        <w:pStyle w:val="ListParagraph"/>
        <w:numPr>
          <w:ilvl w:val="0"/>
          <w:numId w:val="2"/>
        </w:numPr>
        <w:spacing w:after="80"/>
      </w:pPr>
      <w:r>
        <w:t xml:space="preserve">Long reconciliation periods</w:t>
      </w:r>
    </w:p>
    <w:p>
      <w:pPr>
        <w:spacing w:after="160"/>
      </w:pPr>
      <w:r>
        <w:t xml:space="preserve">P01 has been designed to simplify this process using ordinary smartphones and a centralized web platform.</w:t>
      </w:r>
    </w:p>
    <w:p>
      <w:pPr>
        <w:spacing w:after="160"/>
      </w:pPr>
      <w:r>
        <w:t xml:space="preserve">What Will Be Piloted</w:t>
      </w:r>
    </w:p>
    <w:p>
      <w:pPr>
        <w:spacing w:after="160"/>
      </w:pPr>
      <w:r>
        <w:t xml:space="preserve">The programme runs on an MVP build of P01, covering the core counting workflow:</w:t>
      </w:r>
    </w:p>
    <w:p>
      <w:pPr>
        <w:pStyle w:val="ListParagraph"/>
        <w:numPr>
          <w:ilvl w:val="0"/>
          <w:numId w:val="2"/>
        </w:numPr>
        <w:spacing w:after="80"/>
      </w:pPr>
      <w:r>
        <w:t xml:space="preserve">User account setup</w:t>
      </w:r>
    </w:p>
    <w:p>
      <w:pPr>
        <w:pStyle w:val="ListParagraph"/>
        <w:numPr>
          <w:ilvl w:val="0"/>
          <w:numId w:val="2"/>
        </w:numPr>
        <w:spacing w:after="80"/>
      </w:pPr>
      <w:r>
        <w:t xml:space="preserve">Smartphone barcode scanning</w:t>
      </w:r>
    </w:p>
    <w:p>
      <w:pPr>
        <w:pStyle w:val="ListParagraph"/>
        <w:numPr>
          <w:ilvl w:val="0"/>
          <w:numId w:val="2"/>
        </w:numPr>
        <w:spacing w:after="80"/>
      </w:pPr>
      <w:r>
        <w:t xml:space="preserve">Multi-user counting</w:t>
      </w:r>
    </w:p>
    <w:p>
      <w:pPr>
        <w:pStyle w:val="ListParagraph"/>
        <w:numPr>
          <w:ilvl w:val="0"/>
          <w:numId w:val="2"/>
        </w:numPr>
        <w:spacing w:after="80"/>
      </w:pPr>
      <w:r>
        <w:t xml:space="preserve">Offline counting capability</w:t>
      </w:r>
    </w:p>
    <w:p>
      <w:pPr>
        <w:pStyle w:val="ListParagraph"/>
        <w:numPr>
          <w:ilvl w:val="0"/>
          <w:numId w:val="2"/>
        </w:numPr>
        <w:spacing w:after="80"/>
      </w:pPr>
      <w:r>
        <w:t xml:space="preserve">Centralized management dashboard</w:t>
      </w:r>
    </w:p>
    <w:p>
      <w:pPr>
        <w:pStyle w:val="ListParagraph"/>
        <w:numPr>
          <w:ilvl w:val="0"/>
          <w:numId w:val="2"/>
        </w:numPr>
        <w:spacing w:after="80"/>
      </w:pPr>
      <w:r>
        <w:t xml:space="preserve">Email and WhatsApp notifications</w:t>
      </w:r>
    </w:p>
    <w:p>
      <w:pPr>
        <w:pStyle w:val="ListParagraph"/>
        <w:numPr>
          <w:ilvl w:val="0"/>
          <w:numId w:val="2"/>
        </w:numPr>
        <w:spacing w:after="80"/>
      </w:pPr>
      <w:r>
        <w:t xml:space="preserve">Pilot support via email and WhatsApp (4-hour response on count-blocking issues)</w:t>
      </w:r>
    </w:p>
    <w:p>
      <w:pPr>
        <w:spacing w:after="160"/>
      </w:pPr>
      <w:r>
        <w:rPr>
          <w:b/>
          <w:bCs/>
        </w:rPr>
        <w:t xml:space="preserve">Not included in this pilot:</w:t>
      </w:r>
      <w:r>
        <w:t xml:space="preserve"> ERP integration, advanced analytics, and custom reporting. These are planned for future commercial releases.</w:t>
      </w:r>
    </w:p>
    <w:p>
      <w:pPr>
        <w:spacing w:after="160"/>
      </w:pPr>
      <w:r>
        <w:t xml:space="preserve">Pilot Timeline</w:t>
      </w:r>
    </w:p>
    <w:p>
      <w:pPr>
        <w:spacing w:after="160"/>
      </w:pPr>
      <w:r>
        <w:rPr>
          <w:b/>
          <w:bCs/>
        </w:rPr>
        <w:t xml:space="preserve">Week 1 — Baseline &amp; Setup</w:t>
      </w:r>
    </w:p>
    <w:p>
      <w:pPr>
        <w:spacing w:after="160"/>
      </w:pPr>
      <w:r>
        <w:t xml:space="preserve">Activities: Kick-off meeting; baseline capture (current count duration, discrepancy rate, consolidation time); store selection; user registration; platform configuration; user training.</w:t>
      </w:r>
    </w:p>
    <w:p>
      <w:pPr>
        <w:spacing w:after="160"/>
      </w:pPr>
      <w:r>
        <w:t xml:space="preserve">Outcome: Pilot environment ready, baseline recorded.</w:t>
      </w:r>
    </w:p>
    <w:p>
      <w:pPr>
        <w:spacing w:after="160"/>
      </w:pPr>
      <w:r>
        <w:rPr>
          <w:b/>
          <w:bCs/>
        </w:rPr>
        <w:t xml:space="preserve">Week 2 — Live Inventory Count</w:t>
      </w:r>
    </w:p>
    <w:p>
      <w:pPr>
        <w:spacing w:after="160"/>
      </w:pPr>
      <w:r>
        <w:t xml:space="preserve">Activities: Execute inventory count; monitor user activity; resolve operational issues; collect early feedback.</w:t>
      </w:r>
    </w:p>
    <w:p>
      <w:pPr>
        <w:spacing w:after="160"/>
      </w:pPr>
      <w:r>
        <w:t xml:space="preserve">Outcome: First live operational results, measured against baseline.</w:t>
      </w:r>
    </w:p>
    <w:p>
      <w:pPr>
        <w:spacing w:after="160"/>
      </w:pPr>
      <w:r>
        <w:rPr>
          <w:b/>
          <w:bCs/>
        </w:rPr>
        <w:t xml:space="preserve">Week 3 — Optimisation</w:t>
      </w:r>
    </w:p>
    <w:p>
      <w:pPr>
        <w:spacing w:after="160"/>
      </w:pPr>
      <w:r>
        <w:t xml:space="preserve">Activities: Review observations against baseline; address usability issues; continue operational use; share indicative commercial pricing.</w:t>
      </w:r>
    </w:p>
    <w:p>
      <w:pPr>
        <w:spacing w:after="160"/>
      </w:pPr>
      <w:r>
        <w:t xml:space="preserve">Outcome: Improved user experience, pricing shared.</w:t>
      </w:r>
    </w:p>
    <w:p>
      <w:pPr>
        <w:spacing w:after="160"/>
      </w:pPr>
      <w:r>
        <w:rPr>
          <w:b/>
          <w:bCs/>
        </w:rPr>
        <w:t xml:space="preserve">Week 4 — Evaluation</w:t>
      </w:r>
    </w:p>
    <w:p>
      <w:pPr>
        <w:spacing w:after="160"/>
      </w:pPr>
      <w:r>
        <w:t xml:space="preserve">Activities: Measure outcomes against baseline; review feedback; present findings; discuss next steps.</w:t>
      </w:r>
    </w:p>
    <w:p>
      <w:pPr>
        <w:spacing w:after="160"/>
      </w:pPr>
      <w:r>
        <w:t xml:space="preserve">Outcome: Pilot completion report.</w:t>
      </w:r>
    </w:p>
    <w:p>
      <w:pPr>
        <w:spacing w:after="160"/>
      </w:pPr>
      <w:r>
        <w:t xml:space="preserve">Retailer's Responsibilities</w:t>
      </w:r>
    </w:p>
    <w:p>
      <w:pPr>
        <w:spacing w:after="160"/>
      </w:pPr>
      <w:r>
        <w:t xml:space="preserve">Your organisation will:</w:t>
      </w:r>
    </w:p>
    <w:p>
      <w:pPr>
        <w:pStyle w:val="ListParagraph"/>
        <w:numPr>
          <w:ilvl w:val="0"/>
          <w:numId w:val="2"/>
        </w:numPr>
        <w:spacing w:after="80"/>
      </w:pPr>
      <w:r>
        <w:t xml:space="preserve">Nominate one project lead.</w:t>
      </w:r>
    </w:p>
    <w:p>
      <w:pPr>
        <w:pStyle w:val="ListParagraph"/>
        <w:numPr>
          <w:ilvl w:val="0"/>
          <w:numId w:val="2"/>
        </w:numPr>
        <w:spacing w:after="80"/>
      </w:pPr>
      <w:r>
        <w:t xml:space="preserve">Select one pilot store.</w:t>
      </w:r>
    </w:p>
    <w:p>
      <w:pPr>
        <w:pStyle w:val="ListParagraph"/>
        <w:numPr>
          <w:ilvl w:val="0"/>
          <w:numId w:val="2"/>
        </w:numPr>
        <w:spacing w:after="80"/>
      </w:pPr>
      <w:r>
        <w:t xml:space="preserve">Provide 5–20 participating users.</w:t>
      </w:r>
    </w:p>
    <w:p>
      <w:pPr>
        <w:pStyle w:val="ListParagraph"/>
        <w:numPr>
          <w:ilvl w:val="0"/>
          <w:numId w:val="2"/>
        </w:numPr>
        <w:spacing w:after="80"/>
      </w:pPr>
      <w:r>
        <w:t xml:space="preserve">Participate in the Week 1 baseline capture.</w:t>
      </w:r>
    </w:p>
    <w:p>
      <w:pPr>
        <w:pStyle w:val="ListParagraph"/>
        <w:numPr>
          <w:ilvl w:val="0"/>
          <w:numId w:val="2"/>
        </w:numPr>
        <w:spacing w:after="80"/>
      </w:pPr>
      <w:r>
        <w:t xml:space="preserve">Attend onboarding sessions.</w:t>
      </w:r>
    </w:p>
    <w:p>
      <w:pPr>
        <w:pStyle w:val="ListParagraph"/>
        <w:numPr>
          <w:ilvl w:val="0"/>
          <w:numId w:val="2"/>
        </w:numPr>
        <w:spacing w:after="80"/>
      </w:pPr>
      <w:r>
        <w:t xml:space="preserve">Use the platform during the pilot, including the live count session.</w:t>
      </w:r>
    </w:p>
    <w:p>
      <w:pPr>
        <w:pStyle w:val="ListParagraph"/>
        <w:numPr>
          <w:ilvl w:val="0"/>
          <w:numId w:val="2"/>
        </w:numPr>
        <w:spacing w:after="80"/>
      </w:pPr>
      <w:r>
        <w:t xml:space="preserve">Share operational feedback.</w:t>
      </w:r>
    </w:p>
    <w:p>
      <w:pPr>
        <w:pStyle w:val="ListParagraph"/>
        <w:numPr>
          <w:ilvl w:val="0"/>
          <w:numId w:val="2"/>
        </w:numPr>
        <w:spacing w:after="80"/>
      </w:pPr>
      <w:r>
        <w:t xml:space="preserve">Participate in the final review meeting.</w:t>
      </w:r>
    </w:p>
    <w:p>
      <w:pPr>
        <w:spacing w:after="160"/>
      </w:pPr>
      <w:r>
        <w:t xml:space="preserve">Supply Chain First's Responsibilities</w:t>
      </w:r>
    </w:p>
    <w:p>
      <w:pPr>
        <w:spacing w:after="160"/>
      </w:pPr>
      <w:r>
        <w:t xml:space="preserve">Supply Chain First will:</w:t>
      </w:r>
    </w:p>
    <w:p>
      <w:pPr>
        <w:pStyle w:val="ListParagraph"/>
        <w:numPr>
          <w:ilvl w:val="0"/>
          <w:numId w:val="2"/>
        </w:numPr>
        <w:spacing w:after="80"/>
      </w:pPr>
      <w:r>
        <w:t xml:space="preserve">Capture the pre-pilot baseline.</w:t>
      </w:r>
    </w:p>
    <w:p>
      <w:pPr>
        <w:pStyle w:val="ListParagraph"/>
        <w:numPr>
          <w:ilvl w:val="0"/>
          <w:numId w:val="2"/>
        </w:numPr>
        <w:spacing w:after="80"/>
      </w:pPr>
      <w:r>
        <w:t xml:space="preserve">Configure the pilot environment.</w:t>
      </w:r>
    </w:p>
    <w:p>
      <w:pPr>
        <w:pStyle w:val="ListParagraph"/>
        <w:numPr>
          <w:ilvl w:val="0"/>
          <w:numId w:val="2"/>
        </w:numPr>
        <w:spacing w:after="80"/>
      </w:pPr>
      <w:r>
        <w:t xml:space="preserve">Train participating users.</w:t>
      </w:r>
    </w:p>
    <w:p>
      <w:pPr>
        <w:pStyle w:val="ListParagraph"/>
        <w:numPr>
          <w:ilvl w:val="0"/>
          <w:numId w:val="2"/>
        </w:numPr>
        <w:spacing w:after="80"/>
      </w:pPr>
      <w:r>
        <w:t xml:space="preserve">Provide email and WhatsApp support with a 4-hour response commitment on count-blocking issues.</w:t>
      </w:r>
    </w:p>
    <w:p>
      <w:pPr>
        <w:pStyle w:val="ListParagraph"/>
        <w:numPr>
          <w:ilvl w:val="0"/>
          <w:numId w:val="2"/>
        </w:numPr>
        <w:spacing w:after="80"/>
      </w:pPr>
      <w:r>
        <w:t xml:space="preserve">Monitor platform performance.</w:t>
      </w:r>
    </w:p>
    <w:p>
      <w:pPr>
        <w:pStyle w:val="ListParagraph"/>
        <w:numPr>
          <w:ilvl w:val="0"/>
          <w:numId w:val="2"/>
        </w:numPr>
        <w:spacing w:after="80"/>
      </w:pPr>
      <w:r>
        <w:t xml:space="preserve">Capture improvement requests.</w:t>
      </w:r>
    </w:p>
    <w:p>
      <w:pPr>
        <w:pStyle w:val="ListParagraph"/>
        <w:numPr>
          <w:ilvl w:val="0"/>
          <w:numId w:val="2"/>
        </w:numPr>
        <w:spacing w:after="80"/>
      </w:pPr>
      <w:r>
        <w:t xml:space="preserve">Conduct weekly review meetings.</w:t>
      </w:r>
    </w:p>
    <w:p>
      <w:pPr>
        <w:pStyle w:val="ListParagraph"/>
        <w:numPr>
          <w:ilvl w:val="0"/>
          <w:numId w:val="2"/>
        </w:numPr>
        <w:spacing w:after="80"/>
      </w:pPr>
      <w:r>
        <w:t xml:space="preserve">Share indicative commercial pricing by end of Week 3.</w:t>
      </w:r>
    </w:p>
    <w:p>
      <w:pPr>
        <w:pStyle w:val="ListParagraph"/>
        <w:numPr>
          <w:ilvl w:val="0"/>
          <w:numId w:val="2"/>
        </w:numPr>
        <w:spacing w:after="80"/>
      </w:pPr>
      <w:r>
        <w:t xml:space="preserve">Deliver a final pilot summary.</w:t>
      </w:r>
    </w:p>
    <w:p>
      <w:pPr>
        <w:spacing w:after="160"/>
      </w:pPr>
      <w:r>
        <w:t xml:space="preserve">How Success Will Be Measured</w:t>
      </w:r>
    </w:p>
    <w:p>
      <w:pPr>
        <w:spacing w:after="160"/>
      </w:pPr>
      <w:r>
        <w:t xml:space="preserve">Measured against your Week 1 baseline:</w:t>
      </w:r>
    </w:p>
    <w:p>
      <w:pPr>
        <w:pStyle w:val="ListParagraph"/>
        <w:numPr>
          <w:ilvl w:val="0"/>
          <w:numId w:val="2"/>
        </w:numPr>
        <w:spacing w:after="80"/>
      </w:pPr>
      <w:r>
        <w:t xml:space="preserve">Time taken to complete stock counts</w:t>
      </w:r>
    </w:p>
    <w:p>
      <w:pPr>
        <w:pStyle w:val="ListParagraph"/>
        <w:numPr>
          <w:ilvl w:val="0"/>
          <w:numId w:val="2"/>
        </w:numPr>
        <w:spacing w:after="80"/>
      </w:pPr>
      <w:r>
        <w:t xml:space="preserve">Inventory counting accuracy</w:t>
      </w:r>
    </w:p>
    <w:p>
      <w:pPr>
        <w:pStyle w:val="ListParagraph"/>
        <w:numPr>
          <w:ilvl w:val="0"/>
          <w:numId w:val="2"/>
        </w:numPr>
        <w:spacing w:after="80"/>
      </w:pPr>
      <w:r>
        <w:t xml:space="preserve">Reduction in manual consolidation effort</w:t>
      </w:r>
    </w:p>
    <w:p>
      <w:pPr>
        <w:pStyle w:val="ListParagraph"/>
        <w:numPr>
          <w:ilvl w:val="0"/>
          <w:numId w:val="2"/>
        </w:numPr>
        <w:spacing w:after="80"/>
      </w:pPr>
      <w:r>
        <w:t xml:space="preserve">Ease of user adoption</w:t>
      </w:r>
    </w:p>
    <w:p>
      <w:pPr>
        <w:pStyle w:val="ListParagraph"/>
        <w:numPr>
          <w:ilvl w:val="0"/>
          <w:numId w:val="2"/>
        </w:numPr>
        <w:spacing w:after="80"/>
      </w:pPr>
      <w:r>
        <w:t xml:space="preserve">Operational feedback from participating teams</w:t>
      </w:r>
    </w:p>
    <w:p>
      <w:pPr>
        <w:spacing w:after="160"/>
      </w:pPr>
      <w:r>
        <w:t xml:space="preserve">Data &amp; Confidentiality</w:t>
      </w:r>
    </w:p>
    <w:p>
      <w:pPr>
        <w:spacing w:after="160"/>
      </w:pPr>
      <w:r>
        <w:t xml:space="preserve">Operational data remains the property of the participating retailer.</w:t>
      </w:r>
    </w:p>
    <w:p>
      <w:pPr>
        <w:spacing w:after="160"/>
      </w:pPr>
      <w:r>
        <w:t xml:space="preserve">Supply Chain First will use pilot data only to operate the programme and improve the product.</w:t>
      </w:r>
    </w:p>
    <w:p>
      <w:pPr>
        <w:spacing w:after="160"/>
      </w:pPr>
      <w:r>
        <w:t xml:space="preserve">At pilot close, your data is retained for 60 days, then deleted, unless you request an export or continue as a commercial customer. You can request a copy of your data at any time.</w:t>
      </w:r>
    </w:p>
    <w:p>
      <w:pPr>
        <w:spacing w:after="160"/>
      </w:pPr>
      <w:r>
        <w:t xml:space="preserve">Any public case study, testimonial, or marketing material referencing the retailer requires prior written approval.</w:t>
      </w:r>
    </w:p>
    <w:p>
      <w:pPr>
        <w:spacing w:after="160"/>
      </w:pPr>
      <w:r>
        <w:t xml:space="preserve">After the Pilot</w:t>
      </w:r>
    </w:p>
    <w:p>
      <w:pPr>
        <w:spacing w:after="160"/>
      </w:pPr>
      <w:r>
        <w:t xml:space="preserve">At the end of the programme, both parties review the results against the Week 1 baseline. You'll have received indicative commercial pricing by Week 3, so this discussion isn't a first reveal.</w:t>
      </w:r>
    </w:p>
    <w:p>
      <w:pPr>
        <w:spacing w:after="160"/>
      </w:pPr>
      <w:r>
        <w:t xml:space="preserve">If the pilot meets expectations, discussions may begin regarding continued use of P01 when it becomes commercially available. There is no obligation to purchase.</w:t>
      </w:r>
    </w:p>
    <w:p>
      <w:pPr>
        <w:spacing w:after="160"/>
      </w:pPr>
      <w:r>
        <w:t xml:space="preserve">Frequently Asked Questions</w:t>
      </w:r>
    </w:p>
    <w:p>
      <w:pPr>
        <w:spacing w:after="160"/>
      </w:pPr>
      <w:r>
        <w:rPr>
          <w:b/>
          <w:bCs/>
        </w:rPr>
        <w:t xml:space="preserve">Is the pilot free?</w:t>
      </w:r>
    </w:p>
    <w:p>
      <w:pPr>
        <w:spacing w:after="160"/>
      </w:pPr>
      <w:r>
        <w:t xml:space="preserve">Yes. There are no software charges during the four-week programme.</w:t>
      </w:r>
    </w:p>
    <w:p>
      <w:pPr>
        <w:spacing w:after="160"/>
      </w:pPr>
      <w:r>
        <w:rPr>
          <w:b/>
          <w:bCs/>
        </w:rPr>
        <w:t xml:space="preserve">How many stores can participate?</w:t>
      </w:r>
    </w:p>
    <w:p>
      <w:pPr>
        <w:spacing w:after="160"/>
      </w:pPr>
      <w:r>
        <w:t xml:space="preserve">One store.</w:t>
      </w:r>
    </w:p>
    <w:p>
      <w:pPr>
        <w:spacing w:after="160"/>
      </w:pPr>
      <w:r>
        <w:rPr>
          <w:b/>
          <w:bCs/>
        </w:rPr>
        <w:t xml:space="preserve">How many users can participate?</w:t>
      </w:r>
    </w:p>
    <w:p>
      <w:pPr>
        <w:spacing w:after="160"/>
      </w:pPr>
      <w:r>
        <w:t xml:space="preserve">Between five and twenty users.</w:t>
      </w:r>
    </w:p>
    <w:p>
      <w:pPr>
        <w:spacing w:after="160"/>
      </w:pPr>
      <w:r>
        <w:rPr>
          <w:b/>
          <w:bCs/>
        </w:rPr>
        <w:t xml:space="preserve">Do we need specialised hardware?</w:t>
      </w:r>
    </w:p>
    <w:p>
      <w:pPr>
        <w:spacing w:after="160"/>
      </w:pPr>
      <w:r>
        <w:t xml:space="preserve">No. P01 is designed to work with ordinary smartphones.</w:t>
      </w:r>
    </w:p>
    <w:p>
      <w:pPr>
        <w:spacing w:after="160"/>
      </w:pPr>
      <w:r>
        <w:rPr>
          <w:b/>
          <w:bCs/>
        </w:rPr>
        <w:t xml:space="preserve">Does P01 replace our ERP?</w:t>
      </w:r>
    </w:p>
    <w:p>
      <w:pPr>
        <w:spacing w:after="160"/>
      </w:pPr>
      <w:r>
        <w:t xml:space="preserve">No, and ERP integration itself is not part of this pilot build — it's planned for a future release. The pilot focuses on the core counting workflow only.</w:t>
      </w:r>
    </w:p>
    <w:p>
      <w:pPr>
        <w:spacing w:after="160"/>
      </w:pPr>
      <w:r>
        <w:rPr>
          <w:b/>
          <w:bCs/>
        </w:rPr>
        <w:t xml:space="preserve">What support is available?</w:t>
      </w:r>
    </w:p>
    <w:p>
      <w:pPr>
        <w:spacing w:after="160"/>
      </w:pPr>
      <w:r>
        <w:t xml:space="preserve">Email and WhatsApp support with a 4-hour response commitment on issues that block an active count, plus onboarding and weekly review meetings.</w:t>
      </w:r>
    </w:p>
    <w:p>
      <w:pPr>
        <w:spacing w:after="160"/>
      </w:pPr>
      <w:r>
        <w:rPr>
          <w:b/>
          <w:bCs/>
        </w:rPr>
        <w:t xml:space="preserve">What happens to our data after the pilot?</w:t>
      </w:r>
    </w:p>
    <w:p>
      <w:pPr>
        <w:spacing w:after="160"/>
      </w:pPr>
      <w:r>
        <w:t xml:space="preserve">It's retained for 60 days, then deleted, unless you request an export or continue as a customer.</w:t>
      </w:r>
    </w:p>
    <w:p>
      <w:pPr>
        <w:spacing w:after="160"/>
      </w:pPr>
      <w:r>
        <w:rPr>
          <w:b/>
          <w:bCs/>
        </w:rPr>
        <w:t xml:space="preserve">What happens after the pilot?</w:t>
      </w:r>
    </w:p>
    <w:p>
      <w:pPr>
        <w:spacing w:after="160"/>
      </w:pPr>
      <w:r>
        <w:t xml:space="preserve">A joint review against your baseline, with commercial pricing already shared by Week 3. If both parties agree, discussions begin about commercial deployment after product launch.</w:t>
      </w:r>
    </w:p>
    <w:p>
      <w:pPr>
        <w:spacing w:after="160"/>
      </w:pPr>
      <w:r>
        <w:t xml:space="preserve">Contact</w:t>
      </w:r>
    </w:p>
    <w:p>
      <w:pPr>
        <w:spacing w:after="160"/>
      </w:pPr>
      <w:r>
        <w:t xml:space="preserve">Supply Chain First</w:t>
      </w:r>
    </w:p>
    <w:p>
      <w:pPr>
        <w:spacing w:after="160"/>
      </w:pPr>
      <w:r>
        <w:t xml:space="preserve">Connecting Africa's Supply Chain with Global Insights.</w:t>
      </w:r>
    </w:p>
    <w:p>
      <w:pPr>
        <w:spacing w:after="160"/>
      </w:pPr>
      <w:r>
        <w:t xml:space="preserve">Email: __________________</w:t>
      </w:r>
    </w:p>
    <w:p>
      <w:pPr>
        <w:spacing w:after="160"/>
      </w:pPr>
      <w:r>
        <w:t xml:space="preserve">Website: __________________</w:t>
      </w:r>
    </w:p>
    <w:p>
      <w:pPr>
        <w:spacing w:after="160"/>
      </w:pPr>
      <w:r>
        <w:t xml:space="preserve">Phone: 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rPr>
      <w:b/>
      <w:bCs/>
      <w:color w:val="1F3864"/>
      <w:sz w:val="40"/>
      <w:szCs w:val="40"/>
    </w:rPr>
  </w:style>
  <w:style w:type="paragraph" w:styleId="Heading1">
    <w:name w:val="Heading 1"/>
    <w:basedOn w:val="Normal"/>
    <w:next w:val="Normal"/>
    <w:rPr>
      <w:b/>
      <w:bCs/>
      <w:color w:val="1F386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2026-08-18T07:37:21.241Z</dcterms:created>
  <dcterms:modified xsi:type="dcterms:W3CDTF">2026-08-18T07:37:21.241Z</dcterms:modified>
</cp:coreProperties>
</file>

<file path=docProps/custom.xml><?xml version="1.0" encoding="utf-8"?>
<Properties xmlns="http://schemas.openxmlformats.org/officeDocument/2006/custom-properties" xmlns:vt="http://schemas.openxmlformats.org/officeDocument/2006/docPropsVTypes"/>
</file>